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sz w:val="24"/>
          <w:szCs w:val="24"/>
        </w:rPr>
      </w:pPr>
      <w:r w:rsidDel="00000000" w:rsidR="00000000" w:rsidRPr="00000000">
        <w:rPr>
          <w:b w:val="1"/>
          <w:bCs w:val="1"/>
          <w:sz w:val="24"/>
          <w:szCs w:val="24"/>
          <w:rtl w:val="0"/>
        </w:rPr>
        <w:t xml:space="preserve">Pilna pożyczka na dzisiaj – jak wygląda proces</w:t>
      </w:r>
      <w:r w:rsidDel="00000000" w:rsidR="00000000" w:rsidRPr="00000000">
        <w:rPr>
          <w:rtl w:val="0"/>
        </w:rPr>
      </w:r>
    </w:p>
    <w:p w:rsidR="00000000" w:rsidDel="00000000" w:rsidP="00000000" w:rsidRDefault="00000000" w:rsidRPr="00000000" w14:paraId="00000002">
      <w:pPr>
        <w:spacing w:after="280" w:before="280" w:line="240" w:lineRule="auto"/>
        <w:jc w:val="both"/>
        <w:rPr>
          <w:sz w:val="24"/>
          <w:szCs w:val="24"/>
        </w:rPr>
      </w:pPr>
      <w:hyperlink r:id="rId7">
        <w:r w:rsidDel="00000000" w:rsidR="00000000" w:rsidRPr="00000000">
          <w:rPr>
            <w:color w:val="000000"/>
            <w:sz w:val="24"/>
            <w:szCs w:val="24"/>
            <w:u w:val="single"/>
            <w:rtl w:val="0"/>
          </w:rPr>
          <w:t xml:space="preserve">Pilna pożyczka na dzisiaj</w:t>
        </w:r>
      </w:hyperlink>
      <w:r w:rsidDel="00000000" w:rsidR="00000000" w:rsidRPr="00000000">
        <w:rPr>
          <w:sz w:val="24"/>
          <w:szCs w:val="24"/>
          <w:rtl w:val="0"/>
        </w:rPr>
        <w:t xml:space="preserve"> dotyczy finansowania, w którym istotne znaczenie ma krótki czas rozpatrzenia wniosku. Procedura może obejmować złożenie danych za pośrednictwem formularza oraz ich weryfikację przed podjęciem decyzji. Na etapie poprzedzającym zawarcie umowy prezentowane są podstawowe warunki, takie jak kwota, koszty oraz termin spłaty, zgodnie z zasadami obowiązującymi u pożyczkodawcy.</w:t>
      </w:r>
    </w:p>
    <w:p w:rsidR="00000000" w:rsidDel="00000000" w:rsidP="00000000" w:rsidRDefault="00000000" w:rsidRPr="00000000" w14:paraId="00000003">
      <w:pPr>
        <w:spacing w:before="280" w:line="240" w:lineRule="auto"/>
        <w:jc w:val="center"/>
        <w:rPr>
          <w:sz w:val="24"/>
          <w:szCs w:val="24"/>
        </w:rPr>
      </w:pPr>
      <w:r w:rsidDel="00000000" w:rsidR="00000000" w:rsidRPr="00000000">
        <w:rPr/>
        <w:drawing>
          <wp:inline distB="0" distT="0" distL="0" distR="0">
            <wp:extent cx="5458275" cy="3060000"/>
            <wp:effectExtent b="0" l="0" r="0" t="0"/>
            <wp:docPr id="10"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458275" cy="3060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80" w:before="280" w:line="240" w:lineRule="auto"/>
        <w:jc w:val="both"/>
        <w:rPr>
          <w:sz w:val="24"/>
          <w:szCs w:val="24"/>
        </w:rPr>
      </w:pPr>
      <w:r w:rsidDel="00000000" w:rsidR="00000000" w:rsidRPr="00000000">
        <w:rPr>
          <w:sz w:val="24"/>
          <w:szCs w:val="24"/>
          <w:rtl w:val="0"/>
        </w:rPr>
        <w:t xml:space="preserve">Procedura zazwyczaj składa się z trzech etapów: wyboru kwoty, potwierdzenia danych w formularzu oraz ich weryfikacji przez pożyczkodawcę. Po zakończeniu analizy wniosku podejmowana jest decyzja, a w przypadku pozytywnego wyniku środki mogą zostać przekazane na rachunek bankowy.</w:t>
      </w:r>
    </w:p>
    <w:p w:rsidR="00000000" w:rsidDel="00000000" w:rsidP="00000000" w:rsidRDefault="00000000" w:rsidRPr="00000000" w14:paraId="00000005">
      <w:pPr>
        <w:spacing w:before="280" w:line="240" w:lineRule="auto"/>
        <w:jc w:val="center"/>
        <w:rPr>
          <w:sz w:val="24"/>
          <w:szCs w:val="24"/>
        </w:rPr>
      </w:pPr>
      <w:r w:rsidDel="00000000" w:rsidR="00000000" w:rsidRPr="00000000">
        <w:rPr/>
        <w:drawing>
          <wp:inline distB="0" distT="0" distL="0" distR="0">
            <wp:extent cx="5458275" cy="3060000"/>
            <wp:effectExtent b="0" l="0" r="0" t="0"/>
            <wp:docPr id="1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458275" cy="3060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240" w:lineRule="auto"/>
        <w:jc w:val="center"/>
        <w:rPr>
          <w:sz w:val="24"/>
          <w:szCs w:val="24"/>
        </w:rPr>
      </w:pPr>
      <w:r w:rsidDel="00000000" w:rsidR="00000000" w:rsidRPr="00000000">
        <w:rPr>
          <w:sz w:val="24"/>
          <w:szCs w:val="24"/>
          <w:rtl w:val="0"/>
        </w:rPr>
        <w:t xml:space="preserve">Więcej informacji na temat pożyczek można znaleźć na stronie: </w:t>
      </w:r>
      <w:hyperlink r:id="rId10">
        <w:r w:rsidDel="00000000" w:rsidR="00000000" w:rsidRPr="00000000">
          <w:rPr>
            <w:color w:val="000000"/>
            <w:sz w:val="24"/>
            <w:szCs w:val="24"/>
            <w:u w:val="single"/>
            <w:rtl w:val="0"/>
          </w:rPr>
          <w:t xml:space="preserve">https://pozyczkaplus.pl/</w:t>
        </w:r>
      </w:hyperlink>
      <w:r w:rsidDel="00000000" w:rsidR="00000000" w:rsidRPr="00000000">
        <w:rPr>
          <w:rtl w:val="0"/>
        </w:rPr>
      </w:r>
    </w:p>
    <w:sectPr>
      <w:headerReference r:id="rId11" w:type="default"/>
      <w:pgSz w:h="16838" w:w="11906" w:orient="portrait"/>
      <w:pgMar w:bottom="850" w:top="850" w:left="1417" w:right="850"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36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027025" cy="561600"/>
          <wp:effectExtent b="0" l="0" r="0" t="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27025" cy="56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NormalnyWeb">
    <w:name w:val="Normal (Web)"/>
    <w:basedOn w:val="Normalny"/>
    <w:uiPriority w:val="99"/>
    <w:semiHidden w:val="1"/>
    <w:unhideWhenUsed w:val="1"/>
    <w:rsid w:val="00E62BEB"/>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Pogrubienie">
    <w:name w:val="Strong"/>
    <w:basedOn w:val="Domylnaczcionkaakapitu"/>
    <w:uiPriority w:val="22"/>
    <w:qFormat w:val="1"/>
    <w:rsid w:val="00E62BEB"/>
    <w:rPr>
      <w:b w:val="1"/>
      <w:bCs w:val="1"/>
    </w:rPr>
  </w:style>
  <w:style w:type="character" w:styleId="Hipercze">
    <w:name w:val="Hyperlink"/>
    <w:basedOn w:val="Domylnaczcionkaakapitu"/>
    <w:uiPriority w:val="99"/>
    <w:unhideWhenUsed w:val="1"/>
    <w:rsid w:val="006E3E46"/>
    <w:rPr>
      <w:color w:val="0563c1" w:themeColor="hyperlink"/>
      <w:u w:val="single"/>
    </w:rPr>
  </w:style>
  <w:style w:type="paragraph" w:styleId="Nagwek">
    <w:name w:val="header"/>
    <w:basedOn w:val="Normalny"/>
    <w:link w:val="NagwekZnak"/>
    <w:uiPriority w:val="99"/>
    <w:unhideWhenUsed w:val="1"/>
    <w:rsid w:val="002850CD"/>
    <w:pPr>
      <w:tabs>
        <w:tab w:val="center" w:pos="4819"/>
        <w:tab w:val="right" w:pos="9639"/>
      </w:tabs>
      <w:spacing w:after="0" w:line="240" w:lineRule="auto"/>
    </w:pPr>
  </w:style>
  <w:style w:type="character" w:styleId="NagwekZnak" w:customStyle="1">
    <w:name w:val="Nagłówek Znak"/>
    <w:basedOn w:val="Domylnaczcionkaakapitu"/>
    <w:link w:val="Nagwek"/>
    <w:uiPriority w:val="99"/>
    <w:rsid w:val="002850CD"/>
  </w:style>
  <w:style w:type="paragraph" w:styleId="Stopka">
    <w:name w:val="footer"/>
    <w:basedOn w:val="Normalny"/>
    <w:link w:val="StopkaZnak"/>
    <w:uiPriority w:val="99"/>
    <w:unhideWhenUsed w:val="1"/>
    <w:rsid w:val="002850CD"/>
    <w:pPr>
      <w:tabs>
        <w:tab w:val="center" w:pos="4819"/>
        <w:tab w:val="right" w:pos="9639"/>
      </w:tabs>
      <w:spacing w:after="0" w:line="240" w:lineRule="auto"/>
    </w:pPr>
  </w:style>
  <w:style w:type="character" w:styleId="StopkaZnak" w:customStyle="1">
    <w:name w:val="Stopka Znak"/>
    <w:basedOn w:val="Domylnaczcionkaakapitu"/>
    <w:link w:val="Stopka"/>
    <w:uiPriority w:val="99"/>
    <w:rsid w:val="002850CD"/>
  </w:style>
  <w:style w:type="character" w:styleId="UyteHipercze">
    <w:name w:val="FollowedHyperlink"/>
    <w:basedOn w:val="Domylnaczcionkaakapitu"/>
    <w:uiPriority w:val="99"/>
    <w:semiHidden w:val="1"/>
    <w:unhideWhenUsed w:val="1"/>
    <w:rsid w:val="002850CD"/>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pozyczkaplus.pl/"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zyczkaplus.pl/pozyczki-przez-internet/pilna-pozyczka-na-dzisiaj/"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wh6pGVZPJxxpsu9KKj0Ro3X0Q==">CgMxLjA4AHIhMU55OUNhUU1rUTVGenRBeWJ1aXI5WTdtSnA4RjY1TkVC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2026-03-06T17:05:00Z</dcterms:created>
  <dc:creator>Обліковий запис Microsoft</dc:creator>
</cp:coreProperties>
</file>